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FA" w:rsidRPr="00985207" w:rsidRDefault="00D05D49">
      <w:pPr>
        <w:rPr>
          <w:b/>
          <w:sz w:val="32"/>
          <w:szCs w:val="32"/>
          <w:lang w:val="bg-BG"/>
        </w:rPr>
      </w:pPr>
      <w:bookmarkStart w:id="0" w:name="_GoBack"/>
      <w:bookmarkEnd w:id="0"/>
      <w:r w:rsidRPr="00985207">
        <w:rPr>
          <w:b/>
          <w:sz w:val="32"/>
          <w:szCs w:val="32"/>
          <w:lang w:val="bg-BG"/>
        </w:rPr>
        <w:t xml:space="preserve">                                               ДЕТСКА ГРАДИНА №3</w:t>
      </w:r>
    </w:p>
    <w:p w:rsidR="00D05D49" w:rsidRDefault="00D05D4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6400, Димитровград, ул.“ Милеви скали“ №9 тел: 0391/ 2-81-80</w:t>
      </w:r>
    </w:p>
    <w:p w:rsidR="00D05D49" w:rsidRPr="00D05D49" w:rsidRDefault="00D05D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odz3dimitrovgrad@abv.bg</w:t>
      </w:r>
    </w:p>
    <w:p w:rsidR="00970C36" w:rsidRDefault="00970C36"/>
    <w:p w:rsidR="00993728" w:rsidRDefault="00993728" w:rsidP="00993728">
      <w:pPr>
        <w:pStyle w:val="a3"/>
        <w:rPr>
          <w:color w:val="000000"/>
          <w:szCs w:val="24"/>
        </w:rPr>
      </w:pPr>
    </w:p>
    <w:p w:rsidR="00993728" w:rsidRDefault="00993728" w:rsidP="00993728">
      <w:pPr>
        <w:pStyle w:val="a3"/>
        <w:rPr>
          <w:color w:val="000000"/>
          <w:szCs w:val="24"/>
        </w:rPr>
      </w:pPr>
    </w:p>
    <w:p w:rsidR="00993728" w:rsidRPr="00A7494D" w:rsidRDefault="00993728" w:rsidP="00993728">
      <w:pPr>
        <w:pStyle w:val="a3"/>
        <w:rPr>
          <w:color w:val="000000"/>
          <w:sz w:val="28"/>
          <w:szCs w:val="28"/>
        </w:rPr>
      </w:pPr>
    </w:p>
    <w:p w:rsidR="00993728" w:rsidRPr="00A7494D" w:rsidRDefault="00993728" w:rsidP="00993728">
      <w:pPr>
        <w:pStyle w:val="a3"/>
        <w:rPr>
          <w:color w:val="000000"/>
          <w:sz w:val="28"/>
          <w:szCs w:val="28"/>
        </w:rPr>
      </w:pPr>
      <w:r w:rsidRPr="00A7494D">
        <w:rPr>
          <w:color w:val="000000"/>
          <w:sz w:val="28"/>
          <w:szCs w:val="28"/>
        </w:rPr>
        <w:t xml:space="preserve">УТВЪРЖДАВАМ: </w:t>
      </w:r>
    </w:p>
    <w:p w:rsidR="00993728" w:rsidRPr="00A7494D" w:rsidRDefault="00D05D49" w:rsidP="0099372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Гергана Делчева</w:t>
      </w:r>
    </w:p>
    <w:p w:rsidR="00F12EC2" w:rsidRPr="00A7494D" w:rsidRDefault="00D05D49" w:rsidP="0099372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на ДГ № 3</w:t>
      </w:r>
    </w:p>
    <w:p w:rsidR="00F12EC2" w:rsidRPr="00A7494D" w:rsidRDefault="00F12EC2" w:rsidP="00993728">
      <w:pPr>
        <w:pStyle w:val="a3"/>
        <w:rPr>
          <w:i/>
          <w:color w:val="FF0000"/>
          <w:sz w:val="28"/>
          <w:szCs w:val="28"/>
        </w:rPr>
      </w:pPr>
      <w:r w:rsidRPr="00A7494D">
        <w:rPr>
          <w:color w:val="000000"/>
          <w:sz w:val="28"/>
          <w:szCs w:val="28"/>
        </w:rPr>
        <w:t>Гр. Димитровград</w:t>
      </w:r>
    </w:p>
    <w:p w:rsidR="00993728" w:rsidRPr="00A7494D" w:rsidRDefault="00993728" w:rsidP="00993728">
      <w:pPr>
        <w:pStyle w:val="a3"/>
        <w:rPr>
          <w:i/>
          <w:color w:val="000000"/>
          <w:sz w:val="28"/>
          <w:szCs w:val="28"/>
        </w:rPr>
      </w:pPr>
    </w:p>
    <w:p w:rsidR="00993728" w:rsidRDefault="00993728" w:rsidP="007E6E7A">
      <w:pPr>
        <w:pStyle w:val="a3"/>
        <w:rPr>
          <w:color w:val="000000"/>
          <w:sz w:val="28"/>
          <w:szCs w:val="28"/>
        </w:rPr>
      </w:pPr>
      <w:r w:rsidRPr="00A7494D">
        <w:rPr>
          <w:color w:val="000000"/>
          <w:sz w:val="28"/>
          <w:szCs w:val="28"/>
        </w:rPr>
        <w:t xml:space="preserve">Заповед № </w:t>
      </w:r>
      <w:r w:rsidR="00BD1A7D">
        <w:rPr>
          <w:color w:val="000000"/>
          <w:sz w:val="28"/>
          <w:szCs w:val="28"/>
        </w:rPr>
        <w:t>7</w:t>
      </w:r>
      <w:r w:rsidRPr="00A7494D">
        <w:rPr>
          <w:color w:val="000000"/>
          <w:sz w:val="28"/>
          <w:szCs w:val="28"/>
        </w:rPr>
        <w:t>/</w:t>
      </w:r>
      <w:r w:rsidR="001B2FB0">
        <w:rPr>
          <w:color w:val="000000"/>
          <w:sz w:val="28"/>
          <w:szCs w:val="28"/>
        </w:rPr>
        <w:t>15.09.202</w:t>
      </w:r>
      <w:r w:rsidR="00BD1A7D">
        <w:rPr>
          <w:color w:val="000000"/>
          <w:sz w:val="28"/>
          <w:szCs w:val="28"/>
          <w:lang w:val="en-US"/>
        </w:rPr>
        <w:t>3</w:t>
      </w:r>
      <w:r w:rsidRPr="00A7494D">
        <w:rPr>
          <w:color w:val="000000"/>
          <w:sz w:val="28"/>
          <w:szCs w:val="28"/>
        </w:rPr>
        <w:t xml:space="preserve"> г.</w:t>
      </w:r>
    </w:p>
    <w:p w:rsidR="00077BC4" w:rsidRDefault="00077BC4" w:rsidP="007E6E7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на ПС №1/1</w:t>
      </w:r>
      <w:r w:rsidR="0091035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.09.2022г.</w:t>
      </w:r>
    </w:p>
    <w:p w:rsidR="00BD1A7D" w:rsidRPr="00A7494D" w:rsidRDefault="00BD1A7D" w:rsidP="007E6E7A">
      <w:pPr>
        <w:pStyle w:val="a3"/>
        <w:rPr>
          <w:color w:val="000000"/>
          <w:sz w:val="28"/>
          <w:szCs w:val="28"/>
          <w:lang w:eastAsia="bg-BG"/>
        </w:rPr>
      </w:pPr>
      <w:r>
        <w:rPr>
          <w:color w:val="000000"/>
          <w:sz w:val="28"/>
          <w:szCs w:val="28"/>
        </w:rPr>
        <w:t>Протокол на ОС №1/16.09.2023г.</w:t>
      </w:r>
    </w:p>
    <w:p w:rsidR="00993728" w:rsidRPr="00A7494D" w:rsidRDefault="00993728" w:rsidP="00993728">
      <w:pPr>
        <w:pStyle w:val="a3"/>
        <w:rPr>
          <w:color w:val="000000"/>
          <w:sz w:val="28"/>
          <w:szCs w:val="28"/>
          <w:lang w:eastAsia="bg-BG"/>
        </w:rPr>
      </w:pPr>
    </w:p>
    <w:p w:rsidR="007E6E7A" w:rsidRDefault="007E6E7A" w:rsidP="00993728">
      <w:pPr>
        <w:spacing w:line="360" w:lineRule="auto"/>
        <w:ind w:firstLine="397"/>
        <w:jc w:val="center"/>
        <w:rPr>
          <w:b/>
          <w:color w:val="000000"/>
          <w:sz w:val="56"/>
          <w:szCs w:val="56"/>
        </w:rPr>
      </w:pPr>
    </w:p>
    <w:p w:rsidR="00077BC4" w:rsidRDefault="00077BC4" w:rsidP="00993728">
      <w:pPr>
        <w:spacing w:line="360" w:lineRule="auto"/>
        <w:ind w:firstLine="397"/>
        <w:jc w:val="center"/>
        <w:rPr>
          <w:b/>
          <w:color w:val="000000"/>
          <w:sz w:val="56"/>
          <w:szCs w:val="56"/>
        </w:rPr>
      </w:pPr>
    </w:p>
    <w:p w:rsidR="00993728" w:rsidRPr="007E6E7A" w:rsidRDefault="00993728" w:rsidP="00993728">
      <w:pPr>
        <w:spacing w:line="360" w:lineRule="auto"/>
        <w:ind w:firstLine="397"/>
        <w:jc w:val="center"/>
        <w:rPr>
          <w:b/>
          <w:color w:val="000000"/>
          <w:sz w:val="56"/>
          <w:szCs w:val="56"/>
          <w:lang w:eastAsia="bg-BG"/>
        </w:rPr>
      </w:pPr>
      <w:r w:rsidRPr="007E6E7A">
        <w:rPr>
          <w:b/>
          <w:color w:val="000000"/>
          <w:sz w:val="56"/>
          <w:szCs w:val="56"/>
        </w:rPr>
        <w:t>ПРОГРАМНА СИСТЕМА</w:t>
      </w:r>
    </w:p>
    <w:p w:rsidR="00993728" w:rsidRPr="00A7494D" w:rsidRDefault="00993728" w:rsidP="00993728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</w:p>
    <w:p w:rsidR="007E6E7A" w:rsidRDefault="007E6E7A" w:rsidP="00993728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</w:p>
    <w:p w:rsidR="00077BC4" w:rsidRPr="00077BC4" w:rsidRDefault="00BD1A7D" w:rsidP="00077BC4">
      <w:pPr>
        <w:spacing w:line="360" w:lineRule="auto"/>
        <w:ind w:firstLine="397"/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2023</w:t>
      </w:r>
      <w:r w:rsidR="00077BC4" w:rsidRPr="00077BC4">
        <w:rPr>
          <w:b/>
          <w:color w:val="000000"/>
          <w:sz w:val="28"/>
          <w:szCs w:val="28"/>
          <w:lang w:val="bg-BG"/>
        </w:rPr>
        <w:t>/202</w:t>
      </w:r>
      <w:r>
        <w:rPr>
          <w:b/>
          <w:color w:val="000000"/>
          <w:sz w:val="28"/>
          <w:szCs w:val="28"/>
        </w:rPr>
        <w:t>4</w:t>
      </w:r>
      <w:r w:rsidR="00077BC4" w:rsidRPr="00077BC4">
        <w:rPr>
          <w:b/>
          <w:color w:val="000000"/>
          <w:sz w:val="28"/>
          <w:szCs w:val="28"/>
          <w:lang w:val="bg-BG"/>
        </w:rPr>
        <w:t xml:space="preserve"> година</w:t>
      </w:r>
    </w:p>
    <w:p w:rsidR="00077BC4" w:rsidRDefault="00077BC4" w:rsidP="00993728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</w:p>
    <w:p w:rsidR="00077BC4" w:rsidRDefault="00077BC4" w:rsidP="00993728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</w:p>
    <w:p w:rsidR="00077BC4" w:rsidRDefault="00077BC4" w:rsidP="00993728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</w:p>
    <w:p w:rsidR="00077BC4" w:rsidRDefault="00077BC4" w:rsidP="00993728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</w:p>
    <w:p w:rsidR="00993728" w:rsidRPr="00A7494D" w:rsidRDefault="00993728" w:rsidP="00993728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A7494D">
        <w:rPr>
          <w:color w:val="000000"/>
          <w:sz w:val="28"/>
          <w:szCs w:val="28"/>
        </w:rPr>
        <w:t xml:space="preserve">Детската градина е първото стъпало в етапа на развитие на всяко дете. Тя е мястото, където започва образование на детето и където то получава първите грижи, знания, умения и компетентности. Образованието е нещо повече от придобиването само на знания. По време на своя растеж и заниманието със заобикалящата го среда детето се учи как да създава своя представа за света и да се занимава активно с него. Възпитанието и образованието са процес на развитие на личността и помагат на детето да се справя с живота. </w:t>
      </w:r>
    </w:p>
    <w:p w:rsidR="00BD1A7D" w:rsidRDefault="00993728" w:rsidP="00BD1A7D">
      <w:pPr>
        <w:spacing w:line="256" w:lineRule="auto"/>
        <w:ind w:left="1080"/>
        <w:rPr>
          <w:color w:val="000000"/>
          <w:sz w:val="28"/>
          <w:szCs w:val="28"/>
        </w:rPr>
      </w:pPr>
      <w:r w:rsidRPr="00BD1A7D">
        <w:rPr>
          <w:color w:val="000000"/>
          <w:sz w:val="28"/>
          <w:szCs w:val="28"/>
        </w:rPr>
        <w:t>В тази връзка програм</w:t>
      </w:r>
      <w:r w:rsidR="00F12EC2" w:rsidRPr="00BD1A7D">
        <w:rPr>
          <w:color w:val="000000"/>
          <w:sz w:val="28"/>
          <w:szCs w:val="28"/>
        </w:rPr>
        <w:t>на</w:t>
      </w:r>
      <w:r w:rsidR="00D05D49">
        <w:rPr>
          <w:color w:val="000000"/>
          <w:sz w:val="28"/>
          <w:szCs w:val="28"/>
        </w:rPr>
        <w:t>та система на Детска градина № 3</w:t>
      </w:r>
      <w:r w:rsidR="00F12EC2" w:rsidRPr="00BD1A7D">
        <w:rPr>
          <w:color w:val="000000"/>
          <w:sz w:val="28"/>
          <w:szCs w:val="28"/>
        </w:rPr>
        <w:t xml:space="preserve">  </w:t>
      </w:r>
      <w:r w:rsidRPr="00BD1A7D">
        <w:rPr>
          <w:color w:val="000000"/>
          <w:sz w:val="28"/>
          <w:szCs w:val="28"/>
        </w:rPr>
        <w:t xml:space="preserve"> е подчинена на една обща цел:</w:t>
      </w:r>
    </w:p>
    <w:p w:rsidR="00BD1A7D" w:rsidRPr="00BD1A7D" w:rsidRDefault="00993728" w:rsidP="00BD1A7D">
      <w:pPr>
        <w:spacing w:line="256" w:lineRule="auto"/>
        <w:ind w:left="1080"/>
        <w:rPr>
          <w:b/>
          <w:sz w:val="28"/>
          <w:szCs w:val="28"/>
        </w:rPr>
      </w:pPr>
      <w:r w:rsidRPr="00BD1A7D">
        <w:rPr>
          <w:b/>
          <w:i/>
          <w:color w:val="000000"/>
          <w:sz w:val="28"/>
          <w:szCs w:val="28"/>
        </w:rPr>
        <w:t xml:space="preserve"> </w:t>
      </w:r>
      <w:r w:rsidR="00BD1A7D" w:rsidRPr="00BD1A7D">
        <w:rPr>
          <w:b/>
          <w:sz w:val="28"/>
          <w:szCs w:val="28"/>
        </w:rPr>
        <w:t>Непрекъснато повишаване качеството на предоставяното предучилищно образование.</w:t>
      </w:r>
    </w:p>
    <w:p w:rsidR="00993728" w:rsidRPr="00BD1A7D" w:rsidRDefault="00993728" w:rsidP="00993728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</w:p>
    <w:p w:rsidR="00993728" w:rsidRPr="00A7494D" w:rsidRDefault="00993728" w:rsidP="00993728">
      <w:pPr>
        <w:spacing w:line="360" w:lineRule="auto"/>
        <w:ind w:firstLine="397"/>
        <w:jc w:val="center"/>
        <w:rPr>
          <w:b/>
          <w:color w:val="000000"/>
          <w:sz w:val="28"/>
          <w:szCs w:val="28"/>
        </w:rPr>
      </w:pPr>
      <w:r w:rsidRPr="00A7494D">
        <w:rPr>
          <w:b/>
          <w:color w:val="000000"/>
          <w:sz w:val="28"/>
          <w:szCs w:val="28"/>
        </w:rPr>
        <w:t>ПОДХОДИ И ФОРМИ НА ПЕДАГОГИЧЕСКО ВЗАИМОДЕЙСТВИЕ</w:t>
      </w:r>
    </w:p>
    <w:p w:rsidR="00993728" w:rsidRPr="007E6E7A" w:rsidRDefault="00993728" w:rsidP="007E6E7A">
      <w:pPr>
        <w:pStyle w:val="a5"/>
        <w:numPr>
          <w:ilvl w:val="0"/>
          <w:numId w:val="9"/>
        </w:numPr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7E6E7A">
        <w:rPr>
          <w:b/>
          <w:color w:val="000000"/>
          <w:sz w:val="28"/>
          <w:szCs w:val="28"/>
        </w:rPr>
        <w:t>ПОДХОДИ НА ПЕДАГОГИЧЕСКО ВЗАИМОДЕЙСТВИЕ</w:t>
      </w:r>
    </w:p>
    <w:p w:rsidR="00993728" w:rsidRPr="00A7494D" w:rsidRDefault="00993728" w:rsidP="00993728">
      <w:pPr>
        <w:spacing w:line="360" w:lineRule="auto"/>
        <w:ind w:firstLine="397"/>
        <w:jc w:val="both"/>
        <w:rPr>
          <w:b/>
          <w:color w:val="000000"/>
          <w:sz w:val="28"/>
          <w:szCs w:val="28"/>
        </w:rPr>
      </w:pPr>
    </w:p>
    <w:p w:rsidR="00993728" w:rsidRPr="00A7494D" w:rsidRDefault="00993728" w:rsidP="00993728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A7494D">
        <w:rPr>
          <w:color w:val="000000"/>
          <w:sz w:val="28"/>
          <w:szCs w:val="28"/>
        </w:rPr>
        <w:t xml:space="preserve">За постигане на поставените </w:t>
      </w:r>
      <w:r w:rsidR="00F12EC2" w:rsidRPr="00A7494D">
        <w:rPr>
          <w:color w:val="000000"/>
          <w:sz w:val="28"/>
          <w:szCs w:val="28"/>
        </w:rPr>
        <w:t xml:space="preserve">цели </w:t>
      </w:r>
      <w:r w:rsidR="00F12EC2" w:rsidRPr="00A7494D">
        <w:rPr>
          <w:color w:val="000000"/>
          <w:sz w:val="28"/>
          <w:szCs w:val="28"/>
          <w:lang w:val="bg-BG"/>
        </w:rPr>
        <w:t>Д</w:t>
      </w:r>
      <w:r w:rsidR="00F12EC2" w:rsidRPr="00A7494D">
        <w:rPr>
          <w:color w:val="000000"/>
          <w:sz w:val="28"/>
          <w:szCs w:val="28"/>
        </w:rPr>
        <w:t xml:space="preserve">етска градина </w:t>
      </w:r>
      <w:r w:rsidR="00D05D49">
        <w:rPr>
          <w:color w:val="000000"/>
          <w:sz w:val="28"/>
          <w:szCs w:val="28"/>
          <w:lang w:val="bg-BG"/>
        </w:rPr>
        <w:t xml:space="preserve">№ </w:t>
      </w:r>
      <w:r w:rsidR="00D05D49">
        <w:rPr>
          <w:color w:val="000000"/>
          <w:sz w:val="28"/>
          <w:szCs w:val="28"/>
        </w:rPr>
        <w:t>3</w:t>
      </w:r>
      <w:r w:rsidRPr="00A7494D">
        <w:rPr>
          <w:color w:val="000000"/>
          <w:sz w:val="28"/>
          <w:szCs w:val="28"/>
        </w:rPr>
        <w:t xml:space="preserve"> използва:</w:t>
      </w:r>
    </w:p>
    <w:p w:rsidR="00993728" w:rsidRPr="00A7494D" w:rsidRDefault="00993728" w:rsidP="00993728">
      <w:pPr>
        <w:numPr>
          <w:ilvl w:val="0"/>
          <w:numId w:val="2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A7494D">
        <w:rPr>
          <w:b/>
          <w:color w:val="000000"/>
          <w:sz w:val="28"/>
          <w:szCs w:val="28"/>
        </w:rPr>
        <w:t>Индивидуален подход</w:t>
      </w:r>
      <w:r w:rsidRPr="00A7494D">
        <w:rPr>
          <w:color w:val="000000"/>
          <w:sz w:val="28"/>
          <w:szCs w:val="28"/>
        </w:rPr>
        <w:t xml:space="preserve"> – съобразно личностните потребности на детето, в съответствие с особеностите, възможностите и нивото на развитие на детето.</w:t>
      </w:r>
    </w:p>
    <w:p w:rsidR="00993728" w:rsidRPr="00A7494D" w:rsidRDefault="00993728" w:rsidP="00993728">
      <w:pPr>
        <w:numPr>
          <w:ilvl w:val="0"/>
          <w:numId w:val="2"/>
        </w:numPr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A7494D">
        <w:rPr>
          <w:b/>
          <w:color w:val="000000"/>
          <w:sz w:val="28"/>
          <w:szCs w:val="28"/>
        </w:rPr>
        <w:t>Игрови подход</w:t>
      </w:r>
      <w:r w:rsidR="00F12EC2" w:rsidRPr="00A7494D">
        <w:rPr>
          <w:b/>
          <w:color w:val="000000"/>
          <w:sz w:val="28"/>
          <w:szCs w:val="28"/>
          <w:lang w:val="bg-BG"/>
        </w:rPr>
        <w:t>и</w:t>
      </w:r>
      <w:r w:rsidRPr="00A7494D">
        <w:rPr>
          <w:color w:val="000000"/>
          <w:sz w:val="28"/>
          <w:szCs w:val="28"/>
        </w:rPr>
        <w:t>.</w:t>
      </w:r>
    </w:p>
    <w:p w:rsidR="00993728" w:rsidRPr="00A7494D" w:rsidRDefault="00993728" w:rsidP="00993728">
      <w:pPr>
        <w:numPr>
          <w:ilvl w:val="0"/>
          <w:numId w:val="3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A7494D">
        <w:rPr>
          <w:b/>
          <w:color w:val="000000"/>
          <w:sz w:val="28"/>
          <w:szCs w:val="28"/>
        </w:rPr>
        <w:lastRenderedPageBreak/>
        <w:t>Хуманно-личностен подход</w:t>
      </w:r>
      <w:r w:rsidRPr="00A7494D">
        <w:rPr>
          <w:color w:val="000000"/>
          <w:sz w:val="28"/>
          <w:szCs w:val="28"/>
        </w:rPr>
        <w:t xml:space="preserve"> – поставяне на детето в центъра на цялостната дейност, уважение към личността и достойнството на човека.</w:t>
      </w:r>
    </w:p>
    <w:p w:rsidR="00993728" w:rsidRPr="00A7494D" w:rsidRDefault="00993728" w:rsidP="00993728">
      <w:pPr>
        <w:numPr>
          <w:ilvl w:val="0"/>
          <w:numId w:val="3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A7494D">
        <w:rPr>
          <w:b/>
          <w:color w:val="000000"/>
          <w:sz w:val="28"/>
          <w:szCs w:val="28"/>
        </w:rPr>
        <w:t>Ситуационен подход</w:t>
      </w:r>
      <w:r w:rsidRPr="00A7494D">
        <w:rPr>
          <w:color w:val="000000"/>
          <w:sz w:val="28"/>
          <w:szCs w:val="28"/>
        </w:rPr>
        <w:t xml:space="preserve"> – включване на децата в разнообразни ситуации, които стимулират техните емоционални и познавателни преживявания.</w:t>
      </w:r>
    </w:p>
    <w:p w:rsidR="00993728" w:rsidRDefault="00993728" w:rsidP="00993728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</w:p>
    <w:p w:rsidR="00A7494D" w:rsidRPr="00A7494D" w:rsidRDefault="00A7494D" w:rsidP="00993728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</w:p>
    <w:p w:rsidR="00993728" w:rsidRPr="007E6E7A" w:rsidRDefault="00993728" w:rsidP="007E6E7A">
      <w:pPr>
        <w:pStyle w:val="a5"/>
        <w:numPr>
          <w:ilvl w:val="0"/>
          <w:numId w:val="9"/>
        </w:numPr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7E6E7A">
        <w:rPr>
          <w:b/>
          <w:color w:val="000000"/>
          <w:sz w:val="28"/>
          <w:szCs w:val="28"/>
        </w:rPr>
        <w:t>ФОРМИ НА ПЕДАГОГИЧЕСКО ВЗАЙМОДЕЙСТВИЕ</w:t>
      </w:r>
    </w:p>
    <w:p w:rsidR="00993728" w:rsidRPr="00A7494D" w:rsidRDefault="00993728" w:rsidP="00993728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A7494D">
        <w:rPr>
          <w:color w:val="000000"/>
          <w:sz w:val="28"/>
          <w:szCs w:val="28"/>
          <w:u w:val="single"/>
        </w:rPr>
        <w:t>Основна форма</w:t>
      </w:r>
      <w:r w:rsidRPr="00A7494D">
        <w:rPr>
          <w:color w:val="000000"/>
          <w:sz w:val="28"/>
          <w:szCs w:val="28"/>
        </w:rPr>
        <w:t xml:space="preserve"> на педагогическо взаимодействие е: </w:t>
      </w:r>
      <w:r w:rsidRPr="00A7494D">
        <w:rPr>
          <w:color w:val="000000"/>
          <w:sz w:val="28"/>
          <w:szCs w:val="28"/>
          <w:u w:val="single"/>
        </w:rPr>
        <w:t>педагогическата ситуация</w:t>
      </w:r>
      <w:r w:rsidRPr="00A7494D">
        <w:rPr>
          <w:color w:val="000000"/>
          <w:sz w:val="28"/>
          <w:szCs w:val="28"/>
        </w:rPr>
        <w:t>, която протича под формата на игра и се организира само в учебното време.</w:t>
      </w:r>
    </w:p>
    <w:p w:rsidR="00993728" w:rsidRPr="00A7494D" w:rsidRDefault="00993728" w:rsidP="00993728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A7494D">
        <w:rPr>
          <w:color w:val="000000"/>
          <w:sz w:val="28"/>
          <w:szCs w:val="28"/>
          <w:u w:val="single"/>
        </w:rPr>
        <w:t>Допълнителна форма</w:t>
      </w:r>
      <w:r w:rsidRPr="00A7494D">
        <w:rPr>
          <w:color w:val="000000"/>
          <w:sz w:val="28"/>
          <w:szCs w:val="28"/>
        </w:rPr>
        <w:t xml:space="preserve"> на педагогическо взаимодействие са: сутрешно раздвижване, дейност по избор, индивидуална работа, творчески игри, занимания по интереси, празници, развлечения, състезания, излети, викторини, подвижни и спортно-подготвителни игри. Организират се с цел надграждане представите, уменията и отношенията на децата.</w:t>
      </w:r>
    </w:p>
    <w:p w:rsidR="00993728" w:rsidRDefault="00993728" w:rsidP="00993728">
      <w:pPr>
        <w:spacing w:line="360" w:lineRule="auto"/>
        <w:ind w:firstLine="397"/>
        <w:jc w:val="both"/>
        <w:rPr>
          <w:color w:val="000000"/>
        </w:rPr>
      </w:pPr>
    </w:p>
    <w:p w:rsidR="00F12EC2" w:rsidRDefault="00F12EC2" w:rsidP="00993728">
      <w:pPr>
        <w:spacing w:line="360" w:lineRule="auto"/>
        <w:ind w:firstLine="397"/>
        <w:jc w:val="both"/>
        <w:rPr>
          <w:color w:val="000000"/>
        </w:rPr>
      </w:pPr>
    </w:p>
    <w:p w:rsidR="00F12EC2" w:rsidRDefault="00F12EC2" w:rsidP="00993728">
      <w:pPr>
        <w:spacing w:line="360" w:lineRule="auto"/>
        <w:ind w:firstLine="397"/>
        <w:jc w:val="both"/>
        <w:rPr>
          <w:color w:val="000000"/>
        </w:rPr>
      </w:pPr>
    </w:p>
    <w:p w:rsidR="00F12EC2" w:rsidRDefault="00F12EC2" w:rsidP="00993728">
      <w:pPr>
        <w:spacing w:line="360" w:lineRule="auto"/>
        <w:ind w:firstLine="397"/>
        <w:jc w:val="both"/>
        <w:rPr>
          <w:color w:val="000000"/>
        </w:rPr>
      </w:pPr>
    </w:p>
    <w:p w:rsidR="00F12EC2" w:rsidRDefault="00F12EC2" w:rsidP="00993728">
      <w:pPr>
        <w:spacing w:line="360" w:lineRule="auto"/>
        <w:ind w:firstLine="397"/>
        <w:jc w:val="both"/>
        <w:rPr>
          <w:color w:val="000000"/>
        </w:rPr>
      </w:pPr>
    </w:p>
    <w:p w:rsidR="00A7494D" w:rsidRDefault="00A7494D" w:rsidP="00077BC4">
      <w:pPr>
        <w:spacing w:line="360" w:lineRule="auto"/>
        <w:jc w:val="both"/>
        <w:rPr>
          <w:color w:val="000000"/>
        </w:rPr>
      </w:pPr>
    </w:p>
    <w:p w:rsidR="00993728" w:rsidRPr="00F12EC2" w:rsidRDefault="00993728" w:rsidP="007E6E7A">
      <w:pPr>
        <w:numPr>
          <w:ilvl w:val="0"/>
          <w:numId w:val="9"/>
        </w:numPr>
        <w:spacing w:after="0" w:line="360" w:lineRule="auto"/>
        <w:ind w:right="-57"/>
        <w:rPr>
          <w:b/>
          <w:color w:val="000000"/>
        </w:rPr>
      </w:pPr>
      <w:r w:rsidRPr="00F12EC2">
        <w:rPr>
          <w:b/>
          <w:color w:val="000000"/>
        </w:rPr>
        <w:lastRenderedPageBreak/>
        <w:t>РАЗПРЕДЕЛЕНИЕ НА ФОРМИТЕ НА ПЕДАГОГИЧЕСКО ВЗАИМОДЕЙСТВИЕ</w:t>
      </w:r>
    </w:p>
    <w:p w:rsidR="00993728" w:rsidRDefault="00993728" w:rsidP="00993728">
      <w:pPr>
        <w:spacing w:line="360" w:lineRule="auto"/>
        <w:ind w:right="-57"/>
        <w:jc w:val="center"/>
        <w:rPr>
          <w:b/>
          <w:color w:val="000000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5"/>
        <w:gridCol w:w="1560"/>
        <w:gridCol w:w="1613"/>
        <w:gridCol w:w="1930"/>
        <w:gridCol w:w="1687"/>
      </w:tblGrid>
      <w:tr w:rsidR="00993728" w:rsidTr="00993728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3728" w:rsidRDefault="00993728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ОБРАЗОВАТЕЛНО НАПРАВЛЕНИЕ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3728" w:rsidRDefault="00993728">
            <w:pPr>
              <w:autoSpaceDE w:val="0"/>
              <w:spacing w:line="360" w:lineRule="auto"/>
              <w:ind w:hanging="25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група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3728" w:rsidRDefault="00993728">
            <w:pPr>
              <w:autoSpaceDE w:val="0"/>
              <w:spacing w:line="360" w:lineRule="auto"/>
              <w:ind w:hanging="25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група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3728" w:rsidRDefault="00993728" w:rsidP="006B1CE3">
            <w:pPr>
              <w:autoSpaceDE w:val="0"/>
              <w:spacing w:line="360" w:lineRule="auto"/>
              <w:ind w:hanging="25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  група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93728" w:rsidRDefault="00993728" w:rsidP="006B1CE3">
            <w:pPr>
              <w:autoSpaceDE w:val="0"/>
              <w:spacing w:line="360" w:lineRule="auto"/>
              <w:ind w:hanging="255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IV група</w:t>
            </w:r>
          </w:p>
        </w:tc>
      </w:tr>
      <w:tr w:rsidR="00993728" w:rsidTr="00993728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Default="00993728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ind w:hanging="2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(15 – 20 мин.)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ind w:hanging="2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(15 – 20 мин.)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ind w:hanging="25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(20 – 30 мин.)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ind w:hanging="255"/>
              <w:jc w:val="center"/>
              <w:rPr>
                <w:color w:val="000000"/>
              </w:rPr>
            </w:pPr>
            <w:r>
              <w:rPr>
                <w:color w:val="000000"/>
              </w:rPr>
              <w:t>(20 – 30 мин.)</w:t>
            </w:r>
          </w:p>
        </w:tc>
      </w:tr>
      <w:tr w:rsidR="00993728" w:rsidTr="00993728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Default="00993728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Брой ПС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Брой ПС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Брой ПС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Брой ПС</w:t>
            </w:r>
          </w:p>
        </w:tc>
      </w:tr>
      <w:tr w:rsidR="00993728" w:rsidTr="00993728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1. Български език и литература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93728" w:rsidTr="00993728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2. 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93728" w:rsidTr="00993728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3. Околен свят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3728" w:rsidTr="00993728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4. Изобразително </w:t>
            </w:r>
          </w:p>
          <w:p w:rsidR="00993728" w:rsidRDefault="00993728">
            <w:pPr>
              <w:autoSpaceDE w:val="0"/>
              <w:spacing w:line="36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изкуство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3728" w:rsidTr="00993728">
        <w:trPr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5. Музика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3728" w:rsidTr="00993728">
        <w:trPr>
          <w:trHeight w:val="58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6. Конструиране и технологии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3728" w:rsidTr="00993728">
        <w:trPr>
          <w:trHeight w:val="58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7. Физическа култура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93728" w:rsidTr="00993728">
        <w:trPr>
          <w:trHeight w:val="58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Минимален общ</w:t>
            </w:r>
          </w:p>
          <w:p w:rsidR="00993728" w:rsidRDefault="00993728">
            <w:pPr>
              <w:autoSpaceDE w:val="0"/>
              <w:spacing w:line="36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брой педагогически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993728" w:rsidTr="00993728">
        <w:trPr>
          <w:trHeight w:val="58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rPr>
                <w:b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Целодневна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993728" w:rsidTr="00F12EC2">
        <w:trPr>
          <w:trHeight w:val="585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Default="00993728">
            <w:pPr>
              <w:autoSpaceDE w:val="0"/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28" w:rsidRDefault="00993728">
            <w:pPr>
              <w:autoSpaceDE w:val="0"/>
              <w:spacing w:line="360" w:lineRule="auto"/>
              <w:jc w:val="center"/>
              <w:rPr>
                <w:b/>
                <w:color w:val="000000"/>
              </w:rPr>
            </w:pPr>
          </w:p>
        </w:tc>
      </w:tr>
    </w:tbl>
    <w:p w:rsidR="00993728" w:rsidRDefault="00993728" w:rsidP="00993728">
      <w:pPr>
        <w:spacing w:line="360" w:lineRule="auto"/>
        <w:rPr>
          <w:rFonts w:eastAsia="Times New Roman"/>
          <w:b/>
          <w:color w:val="000000"/>
          <w:lang w:val="bg-BG" w:eastAsia="bg-BG"/>
        </w:rPr>
      </w:pPr>
    </w:p>
    <w:p w:rsidR="00F12EC2" w:rsidRDefault="00F12EC2" w:rsidP="00993728">
      <w:pPr>
        <w:spacing w:line="360" w:lineRule="auto"/>
        <w:jc w:val="center"/>
        <w:rPr>
          <w:b/>
          <w:color w:val="000000"/>
        </w:rPr>
      </w:pPr>
    </w:p>
    <w:p w:rsidR="00BE74C9" w:rsidRDefault="00BE74C9" w:rsidP="00BE74C9">
      <w:pPr>
        <w:jc w:val="center"/>
        <w:rPr>
          <w:b/>
          <w:sz w:val="28"/>
          <w:szCs w:val="28"/>
        </w:rPr>
      </w:pPr>
    </w:p>
    <w:p w:rsidR="00BE74C9" w:rsidRDefault="00BE74C9" w:rsidP="00BE74C9">
      <w:pPr>
        <w:jc w:val="center"/>
        <w:rPr>
          <w:b/>
          <w:sz w:val="28"/>
          <w:szCs w:val="28"/>
        </w:rPr>
      </w:pPr>
    </w:p>
    <w:p w:rsidR="00BE74C9" w:rsidRDefault="00BE74C9" w:rsidP="00BE74C9">
      <w:pPr>
        <w:jc w:val="center"/>
        <w:rPr>
          <w:b/>
          <w:sz w:val="28"/>
          <w:szCs w:val="28"/>
        </w:rPr>
      </w:pPr>
    </w:p>
    <w:p w:rsidR="00BE74C9" w:rsidRDefault="00BE74C9" w:rsidP="00BE7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НА УЧЕБНИЯ ДЕН</w:t>
      </w:r>
    </w:p>
    <w:p w:rsidR="00BE74C9" w:rsidRDefault="002418DF" w:rsidP="002418D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BE74C9">
        <w:rPr>
          <w:b/>
          <w:sz w:val="28"/>
          <w:szCs w:val="28"/>
        </w:rPr>
        <w:t>УЧЕБНО ВРЕМЕ</w:t>
      </w:r>
    </w:p>
    <w:p w:rsidR="00BE74C9" w:rsidRDefault="002418DF" w:rsidP="002418D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E74C9">
        <w:rPr>
          <w:b/>
          <w:sz w:val="28"/>
          <w:szCs w:val="28"/>
        </w:rPr>
        <w:t>ОТ 15 СЕПТЕМВРИ ДО 31 МАЙ</w:t>
      </w:r>
    </w:p>
    <w:p w:rsidR="00BE74C9" w:rsidRDefault="00BE74C9" w:rsidP="00BE74C9">
      <w:pPr>
        <w:ind w:left="708"/>
        <w:rPr>
          <w:b/>
          <w:sz w:val="28"/>
          <w:szCs w:val="28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2268"/>
        <w:gridCol w:w="1418"/>
        <w:gridCol w:w="1417"/>
        <w:gridCol w:w="1418"/>
        <w:gridCol w:w="1383"/>
      </w:tblGrid>
      <w:tr w:rsidR="00BE74C9" w:rsidTr="00BE74C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Видове дейности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</w:t>
            </w:r>
          </w:p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Първа</w:t>
            </w:r>
          </w:p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</w:t>
            </w:r>
          </w:p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D1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Трета и Четвърта</w:t>
            </w:r>
          </w:p>
        </w:tc>
      </w:tr>
      <w:tr w:rsidR="00BE74C9" w:rsidTr="00BE74C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децата,д-ти по избор,утр.раздв.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7,00-8,30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7,00-8,30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7,00-8,20</w:t>
            </w:r>
          </w:p>
        </w:tc>
      </w:tr>
      <w:tr w:rsidR="00BE74C9" w:rsidTr="00BE74C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Сутр. закуска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</w:tc>
      </w:tr>
      <w:tr w:rsidR="00BE74C9" w:rsidTr="00BE74C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4"/>
                <w:szCs w:val="24"/>
              </w:rPr>
            </w:pPr>
            <w:r>
              <w:t>9.20-10.00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9.00-10.30</w:t>
            </w:r>
          </w:p>
        </w:tc>
      </w:tr>
      <w:tr w:rsidR="00BE74C9" w:rsidTr="00BE74C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Подкр. закуска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4"/>
                <w:szCs w:val="24"/>
              </w:rPr>
            </w:pPr>
            <w:r>
              <w:t>10.00-10.30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10.15-10.30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10.30-10.45</w:t>
            </w:r>
          </w:p>
        </w:tc>
      </w:tr>
      <w:tr w:rsidR="00BE74C9" w:rsidTr="00BE74C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ДФПВ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4"/>
                <w:szCs w:val="24"/>
              </w:rPr>
            </w:pPr>
            <w:r>
              <w:t>10.30-11.15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10.30-11.15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10.30-11.30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10.30-11.45</w:t>
            </w:r>
          </w:p>
        </w:tc>
      </w:tr>
      <w:tr w:rsidR="00BE74C9" w:rsidTr="00BE74C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BE74C9" w:rsidTr="00BE74C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Следобеден сън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4"/>
                <w:szCs w:val="24"/>
              </w:rPr>
            </w:pPr>
            <w:r>
              <w:t>13.00-15.30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13.00-15.30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13.00-15.30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13.00-15.00</w:t>
            </w:r>
          </w:p>
        </w:tc>
      </w:tr>
      <w:tr w:rsidR="00BE74C9" w:rsidTr="00BE74C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Следоб. закуска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BE74C9" w:rsidTr="00BE74C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ДФПВ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4"/>
                <w:szCs w:val="24"/>
              </w:rPr>
            </w:pPr>
            <w: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16.00-18.00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15.30-18.00</w:t>
            </w:r>
          </w:p>
        </w:tc>
      </w:tr>
      <w:tr w:rsidR="00BE74C9" w:rsidTr="00BE74C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Изпр. на децата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pPr>
              <w:rPr>
                <w:sz w:val="24"/>
                <w:szCs w:val="24"/>
              </w:rPr>
            </w:pPr>
            <w: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16.00-18.00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C9" w:rsidRDefault="00BE74C9">
            <w:r>
              <w:t>15.30-18.00</w:t>
            </w:r>
          </w:p>
        </w:tc>
      </w:tr>
    </w:tbl>
    <w:p w:rsidR="00BE74C9" w:rsidRDefault="00BE74C9" w:rsidP="00993728">
      <w:pPr>
        <w:spacing w:line="360" w:lineRule="auto"/>
        <w:jc w:val="center"/>
        <w:rPr>
          <w:b/>
          <w:color w:val="000000"/>
        </w:rPr>
      </w:pPr>
    </w:p>
    <w:p w:rsidR="00BE74C9" w:rsidRDefault="00BE74C9" w:rsidP="00993728">
      <w:pPr>
        <w:spacing w:line="360" w:lineRule="auto"/>
        <w:jc w:val="center"/>
        <w:rPr>
          <w:b/>
          <w:color w:val="000000"/>
        </w:rPr>
      </w:pPr>
    </w:p>
    <w:p w:rsidR="00BE74C9" w:rsidRDefault="00BE74C9" w:rsidP="00993728">
      <w:pPr>
        <w:spacing w:line="360" w:lineRule="auto"/>
        <w:jc w:val="center"/>
        <w:rPr>
          <w:b/>
          <w:color w:val="000000"/>
        </w:rPr>
      </w:pPr>
    </w:p>
    <w:p w:rsidR="00BE74C9" w:rsidRDefault="00BE74C9" w:rsidP="00993728">
      <w:pPr>
        <w:spacing w:line="360" w:lineRule="auto"/>
        <w:jc w:val="center"/>
        <w:rPr>
          <w:b/>
          <w:color w:val="000000"/>
        </w:rPr>
      </w:pPr>
    </w:p>
    <w:p w:rsidR="00BE74C9" w:rsidRDefault="00BE74C9" w:rsidP="00993728">
      <w:pPr>
        <w:spacing w:line="360" w:lineRule="auto"/>
        <w:jc w:val="center"/>
        <w:rPr>
          <w:b/>
          <w:color w:val="000000"/>
        </w:rPr>
      </w:pPr>
    </w:p>
    <w:p w:rsidR="00BE74C9" w:rsidRDefault="00BE74C9" w:rsidP="00993728">
      <w:pPr>
        <w:spacing w:line="360" w:lineRule="auto"/>
        <w:jc w:val="center"/>
        <w:rPr>
          <w:b/>
          <w:color w:val="000000"/>
        </w:rPr>
      </w:pPr>
    </w:p>
    <w:p w:rsidR="00BE74C9" w:rsidRDefault="00BE74C9" w:rsidP="00993728">
      <w:pPr>
        <w:spacing w:line="360" w:lineRule="auto"/>
        <w:jc w:val="center"/>
        <w:rPr>
          <w:b/>
          <w:color w:val="000000"/>
        </w:rPr>
      </w:pPr>
    </w:p>
    <w:p w:rsidR="00BE74C9" w:rsidRDefault="00BE74C9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FF4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НА УЧЕБНИЯ ДЕН</w:t>
      </w:r>
    </w:p>
    <w:p w:rsidR="00FF4571" w:rsidRDefault="002418DF" w:rsidP="002418D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F4571">
        <w:rPr>
          <w:b/>
          <w:sz w:val="28"/>
          <w:szCs w:val="28"/>
        </w:rPr>
        <w:t>НЕУЧЕБНО ВРЕМЕ</w:t>
      </w:r>
    </w:p>
    <w:p w:rsidR="00FF4571" w:rsidRDefault="002418DF" w:rsidP="002418DF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F4571">
        <w:rPr>
          <w:b/>
          <w:sz w:val="28"/>
          <w:szCs w:val="28"/>
        </w:rPr>
        <w:t>ОТ 1-ВИ ЮНИ ДО 14 СЕПТЕМВРИ</w:t>
      </w:r>
    </w:p>
    <w:p w:rsidR="00FF4571" w:rsidRDefault="00FF4571" w:rsidP="00FF4571">
      <w:pPr>
        <w:ind w:left="708"/>
        <w:rPr>
          <w:b/>
          <w:sz w:val="28"/>
          <w:szCs w:val="28"/>
        </w:rPr>
      </w:pPr>
    </w:p>
    <w:p w:rsidR="00FF4571" w:rsidRDefault="00FF4571" w:rsidP="00FF4571">
      <w:pPr>
        <w:ind w:left="708"/>
        <w:rPr>
          <w:b/>
          <w:sz w:val="28"/>
          <w:szCs w:val="28"/>
        </w:rPr>
      </w:pPr>
    </w:p>
    <w:p w:rsidR="00FF4571" w:rsidRDefault="00FF4571" w:rsidP="00FF4571">
      <w:pPr>
        <w:ind w:left="708"/>
        <w:rPr>
          <w:b/>
          <w:sz w:val="28"/>
          <w:szCs w:val="28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2268"/>
        <w:gridCol w:w="1418"/>
        <w:gridCol w:w="1417"/>
        <w:gridCol w:w="1418"/>
        <w:gridCol w:w="1383"/>
      </w:tblGrid>
      <w:tr w:rsidR="00FF4571" w:rsidTr="00FF45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Видове дейности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</w:t>
            </w:r>
          </w:p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Първа</w:t>
            </w:r>
          </w:p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</w:t>
            </w:r>
          </w:p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D1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Трета и Четвърта</w:t>
            </w:r>
          </w:p>
        </w:tc>
      </w:tr>
      <w:tr w:rsidR="00FF4571" w:rsidTr="00FF45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децата,д-сти по избор,утр.раздв.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7,00-8,30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7,00-8,30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7,00-8,20</w:t>
            </w:r>
          </w:p>
        </w:tc>
      </w:tr>
      <w:tr w:rsidR="00FF4571" w:rsidTr="00FF45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Сутрешна закуска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</w:tc>
      </w:tr>
      <w:tr w:rsidR="00FF4571" w:rsidTr="00FF45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FF4571" w:rsidTr="00FF45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Подкрепителна закуска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</w:tr>
      <w:tr w:rsidR="00FF4571" w:rsidTr="00FF45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Игри на открито</w:t>
            </w:r>
          </w:p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 ДФПВ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4"/>
                <w:szCs w:val="24"/>
              </w:rPr>
            </w:pPr>
            <w:r>
              <w:t>10.00-11.15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10.00-11.15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10.00-11.30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10.00-11.45</w:t>
            </w:r>
          </w:p>
        </w:tc>
      </w:tr>
      <w:tr w:rsidR="00FF4571" w:rsidTr="00FF45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4"/>
                <w:szCs w:val="24"/>
              </w:rPr>
            </w:pPr>
            <w:r>
              <w:t>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11.45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12.00</w:t>
            </w:r>
          </w:p>
        </w:tc>
      </w:tr>
      <w:tr w:rsidR="00FF4571" w:rsidTr="00FF45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Следобеден сън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4"/>
                <w:szCs w:val="24"/>
              </w:rPr>
            </w:pPr>
            <w:r>
              <w:t>13.00-15.30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13.00-15.30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13.00-15.30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13.00-15.00</w:t>
            </w:r>
          </w:p>
        </w:tc>
      </w:tr>
      <w:tr w:rsidR="00FF4571" w:rsidTr="00FF45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Следобедна закуска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4"/>
                <w:szCs w:val="24"/>
              </w:rPr>
            </w:pPr>
            <w: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16.00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15.30</w:t>
            </w:r>
          </w:p>
        </w:tc>
      </w:tr>
      <w:tr w:rsidR="00FF4571" w:rsidTr="00FF45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Допълнителни форми на педагогическо взаимодействие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4"/>
                <w:szCs w:val="24"/>
              </w:rPr>
            </w:pPr>
            <w: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16.00-18.00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15.30-18.00</w:t>
            </w:r>
          </w:p>
        </w:tc>
      </w:tr>
      <w:tr w:rsidR="00FF4571" w:rsidTr="00FF45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Изпращане на децата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pPr>
              <w:rPr>
                <w:sz w:val="24"/>
                <w:szCs w:val="24"/>
              </w:rPr>
            </w:pPr>
            <w: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16.00-18.00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71" w:rsidRDefault="00FF4571">
            <w:r>
              <w:t>15.30-18.00</w:t>
            </w:r>
          </w:p>
        </w:tc>
      </w:tr>
    </w:tbl>
    <w:p w:rsidR="00FF4571" w:rsidRDefault="00FF4571" w:rsidP="00FF4571">
      <w:pPr>
        <w:ind w:left="708"/>
        <w:rPr>
          <w:rFonts w:eastAsia="Times New Roman"/>
          <w:sz w:val="28"/>
          <w:szCs w:val="28"/>
          <w:lang w:val="bg-BG" w:eastAsia="bg-BG"/>
        </w:rPr>
      </w:pPr>
    </w:p>
    <w:p w:rsidR="00BE74C9" w:rsidRDefault="00BE74C9" w:rsidP="00993728">
      <w:pPr>
        <w:spacing w:line="360" w:lineRule="auto"/>
        <w:jc w:val="center"/>
        <w:rPr>
          <w:b/>
          <w:color w:val="000000"/>
        </w:rPr>
      </w:pPr>
    </w:p>
    <w:p w:rsidR="00BE74C9" w:rsidRDefault="00BE74C9" w:rsidP="00993728">
      <w:pPr>
        <w:spacing w:line="360" w:lineRule="auto"/>
        <w:jc w:val="center"/>
        <w:rPr>
          <w:b/>
          <w:color w:val="000000"/>
        </w:rPr>
      </w:pPr>
    </w:p>
    <w:p w:rsidR="00BE74C9" w:rsidRDefault="00BE74C9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224C32" w:rsidRDefault="00224C32" w:rsidP="00993728">
      <w:pPr>
        <w:spacing w:line="360" w:lineRule="auto"/>
        <w:jc w:val="center"/>
        <w:rPr>
          <w:b/>
          <w:color w:val="000000"/>
        </w:rPr>
      </w:pPr>
    </w:p>
    <w:p w:rsidR="00224C32" w:rsidRDefault="00224C32" w:rsidP="00993728">
      <w:pPr>
        <w:spacing w:line="360" w:lineRule="auto"/>
        <w:jc w:val="center"/>
        <w:rPr>
          <w:b/>
          <w:color w:val="000000"/>
        </w:rPr>
      </w:pPr>
    </w:p>
    <w:p w:rsidR="00224C32" w:rsidRDefault="00224C32" w:rsidP="00224C32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БРОЙ  НА ОСНОВНИТЕ ФОРМИ НА ПЕДАГОГИЧЕСКО ВЗАИМОДЕЙСТВИЕ ПО ОБРАЗОВАТЕЛНИ НАПР</w:t>
      </w:r>
      <w:r w:rsidR="002418DF">
        <w:rPr>
          <w:b/>
          <w:sz w:val="28"/>
          <w:szCs w:val="28"/>
        </w:rPr>
        <w:t>АВЛЕНИЯ И ГРУПИ В ЦЕНТЪР „</w:t>
      </w:r>
      <w:r w:rsidR="002418DF">
        <w:rPr>
          <w:b/>
          <w:sz w:val="28"/>
          <w:szCs w:val="28"/>
          <w:lang w:val="bg-BG"/>
        </w:rPr>
        <w:t>СИНЧЕЦ</w:t>
      </w:r>
      <w:r w:rsidR="002418DF">
        <w:rPr>
          <w:b/>
          <w:sz w:val="28"/>
          <w:szCs w:val="28"/>
        </w:rPr>
        <w:t>” ,  ФИЛИАЛ  „</w:t>
      </w:r>
      <w:r w:rsidR="002418DF">
        <w:rPr>
          <w:b/>
          <w:sz w:val="28"/>
          <w:szCs w:val="28"/>
          <w:lang w:val="bg-BG"/>
        </w:rPr>
        <w:t>ЗВЕЗДИЦА</w:t>
      </w:r>
      <w:r w:rsidR="002418D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224C32" w:rsidRDefault="00224C32" w:rsidP="00224C32">
      <w:pPr>
        <w:ind w:left="708"/>
        <w:rPr>
          <w:b/>
          <w:sz w:val="28"/>
          <w:szCs w:val="28"/>
        </w:rPr>
      </w:pP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2377"/>
        <w:gridCol w:w="1276"/>
        <w:gridCol w:w="1276"/>
        <w:gridCol w:w="1275"/>
        <w:gridCol w:w="1276"/>
        <w:gridCol w:w="1100"/>
      </w:tblGrid>
      <w:tr w:rsidR="00224C32" w:rsidTr="00224C3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Образователни</w:t>
            </w:r>
          </w:p>
          <w:p w:rsidR="00224C32" w:rsidRDefault="0022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Яслена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Първа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ПГ 5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ПГ 6 г.</w:t>
            </w:r>
          </w:p>
        </w:tc>
      </w:tr>
      <w:tr w:rsidR="00224C32" w:rsidTr="00224C3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Български език и</w:t>
            </w:r>
          </w:p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2" w:rsidRDefault="00224C3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4C32" w:rsidTr="00224C3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2" w:rsidRDefault="00224C3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4C32" w:rsidTr="00224C3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Околен свят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2" w:rsidRDefault="00224C3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4C32" w:rsidTr="00224C3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Изобразително</w:t>
            </w:r>
          </w:p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Изкуство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2" w:rsidRDefault="00224C3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4C32" w:rsidTr="00224C3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2" w:rsidRDefault="00224C3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4C32" w:rsidTr="00224C3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2" w:rsidRDefault="00224C3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4C32" w:rsidTr="00224C3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</w:t>
            </w:r>
          </w:p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2" w:rsidRDefault="00224C3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4C32" w:rsidTr="00224C32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32" w:rsidRDefault="00224C3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C32" w:rsidRDefault="0022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DF7E24" w:rsidRDefault="00DF7E24" w:rsidP="00DF7E24">
      <w:pPr>
        <w:rPr>
          <w:b/>
          <w:color w:val="000000"/>
        </w:rPr>
      </w:pPr>
    </w:p>
    <w:p w:rsidR="00DF7E24" w:rsidRDefault="00DF7E24" w:rsidP="00DF7E24">
      <w:pPr>
        <w:rPr>
          <w:b/>
          <w:sz w:val="28"/>
          <w:szCs w:val="28"/>
        </w:rPr>
      </w:pPr>
    </w:p>
    <w:p w:rsidR="00DF7E24" w:rsidRDefault="00DF7E24" w:rsidP="00DF7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СЕДМИЧНО РАЗПРЕДЕЛЕНИЕ НА ПЕДАГОГИЧЕСКИТЕ СИТУАЦИИ</w:t>
      </w:r>
    </w:p>
    <w:p w:rsidR="00DF7E24" w:rsidRPr="00DF7E24" w:rsidRDefault="00DF7E24" w:rsidP="00DF7E2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43"/>
        <w:gridCol w:w="1536"/>
        <w:gridCol w:w="1778"/>
        <w:gridCol w:w="1736"/>
        <w:gridCol w:w="1736"/>
      </w:tblGrid>
      <w:tr w:rsidR="00DF7E24" w:rsidTr="00DF7E24">
        <w:trPr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</w:t>
            </w:r>
          </w:p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F7E24" w:rsidRDefault="00DF7E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ПОНЕДЕЛИК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СРЯДА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ЧЕТВЪРТЪК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ПЕТЪК</w:t>
            </w:r>
          </w:p>
        </w:tc>
      </w:tr>
      <w:tr w:rsidR="00DF7E24" w:rsidTr="00023892">
        <w:trPr>
          <w:trHeight w:val="1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ПЪРВА</w:t>
            </w:r>
          </w:p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ГРУПА</w:t>
            </w:r>
          </w:p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ОФПВ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1.ОКОЛЕН  СВЯТ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2.МУЗИКА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1.БЕЛ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2.ФК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1.МАТЕМАТИКА 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2.ФК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3..ИЗОБРАЗИТЕЛНО ИЗКУСТВО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1.КТ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2.МУЗИКА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1.ИЗОБРАЗИТЕЛНО ИЗКУСТВО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2.ФК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F7E24" w:rsidTr="00DF7E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 w:rsidP="009D0A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F7E24" w:rsidTr="00DF7E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</w:t>
            </w:r>
          </w:p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ГРУПА</w:t>
            </w:r>
          </w:p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ОФПВ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1.ОКОЛЕН  СВЯТ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2.МУЗИКА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1.БЕЛ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2.ФК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1.ИЗОБРАЗИТ.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ИЗКУСТВО  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2ФК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3.МАТЕМАТИКА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БЕЛ</w:t>
            </w:r>
          </w:p>
          <w:p w:rsidR="00325F63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2..МУЗИКА</w:t>
            </w:r>
          </w:p>
          <w:p w:rsidR="00DF7E24" w:rsidRPr="00325F63" w:rsidRDefault="00DF7E24" w:rsidP="0032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1.ОКОЛЕН СВЯТ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2.ФК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3.ИЗОБРАЗИТЕЛНО</w:t>
            </w:r>
          </w:p>
        </w:tc>
      </w:tr>
      <w:tr w:rsidR="00DF7E24" w:rsidTr="00DF7E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F7E24" w:rsidTr="00DF7E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F7E24" w:rsidRPr="00D17087" w:rsidRDefault="00D17087">
            <w:pPr>
              <w:spacing w:line="276" w:lineRule="auto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Трета</w:t>
            </w:r>
          </w:p>
          <w:p w:rsidR="00DF7E24" w:rsidRDefault="00DF7E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ОФПВ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1.БЕЛ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МУЗИКА</w:t>
            </w:r>
          </w:p>
          <w:p w:rsidR="00DF7E24" w:rsidRDefault="00DF7E24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1.ОКОЛЕН СВЯТ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2.ФК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3.МАТЕМАТИКА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1.БЕЛ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2.ИЗОБРАЗИТЕЛНО ИЗКУСТВО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3.ФК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1.МАТЕМАТИКА  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2.КТ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4.МУЗИКА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1.ФК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2.ИЗОБРАЗИТЕЛНО ИЗКУСТВО</w:t>
            </w:r>
          </w:p>
          <w:p w:rsidR="00DF7E24" w:rsidRDefault="00DF7E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ОКОЛЕН  СВЯТ</w:t>
            </w:r>
          </w:p>
        </w:tc>
      </w:tr>
      <w:tr w:rsidR="00DF7E24" w:rsidTr="00DF7E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D17087">
            <w:pPr>
              <w:spacing w:line="276" w:lineRule="auto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Четвърта</w:t>
            </w:r>
          </w:p>
          <w:p w:rsidR="00023892" w:rsidRPr="00023892" w:rsidRDefault="00023892">
            <w:pPr>
              <w:spacing w:line="276" w:lineRule="auto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ОФПВ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023892" w:rsidP="00023892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</w:t>
            </w:r>
          </w:p>
          <w:p w:rsidR="00023892" w:rsidRDefault="00023892" w:rsidP="00023892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  <w:p w:rsidR="00023892" w:rsidRPr="00023892" w:rsidRDefault="00023892" w:rsidP="00023892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023892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023892" w:rsidRDefault="00023892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ФК</w:t>
            </w:r>
          </w:p>
          <w:p w:rsidR="00023892" w:rsidRDefault="00023892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Околен свят</w:t>
            </w:r>
          </w:p>
          <w:p w:rsidR="00023892" w:rsidRPr="00023892" w:rsidRDefault="00023892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023892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023892" w:rsidRDefault="00023892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КТ</w:t>
            </w:r>
          </w:p>
          <w:p w:rsidR="00023892" w:rsidRDefault="00023892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БЕЛ</w:t>
            </w:r>
          </w:p>
          <w:p w:rsidR="00023892" w:rsidRPr="00023892" w:rsidRDefault="00023892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023892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023892" w:rsidRDefault="00023892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Музика</w:t>
            </w:r>
          </w:p>
          <w:p w:rsidR="00023892" w:rsidRPr="00023892" w:rsidRDefault="00023892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Изобр. Из-во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4" w:rsidRDefault="00023892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БЕЛ</w:t>
            </w:r>
          </w:p>
          <w:p w:rsidR="00023892" w:rsidRDefault="00023892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Околен свят</w:t>
            </w:r>
          </w:p>
          <w:p w:rsidR="00023892" w:rsidRPr="00023892" w:rsidRDefault="00023892">
            <w:pPr>
              <w:spacing w:line="276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ФК</w:t>
            </w:r>
          </w:p>
        </w:tc>
      </w:tr>
    </w:tbl>
    <w:p w:rsidR="00FF4571" w:rsidRPr="00DF7E24" w:rsidRDefault="00FF4571" w:rsidP="00993728">
      <w:pPr>
        <w:spacing w:line="360" w:lineRule="auto"/>
        <w:jc w:val="center"/>
        <w:rPr>
          <w:b/>
          <w:color w:val="000000"/>
          <w:lang w:val="bg-BG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74342B" w:rsidRDefault="0074342B" w:rsidP="00743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ПРОГРАМНА СИСТЕМА</w:t>
      </w:r>
    </w:p>
    <w:p w:rsidR="00FF4571" w:rsidRDefault="002418DF" w:rsidP="00993728">
      <w:pPr>
        <w:spacing w:line="360" w:lineRule="auto"/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ЦЕНТЪР „СИНЧЕЦ</w:t>
      </w:r>
      <w:r w:rsidR="0074342B" w:rsidRPr="0074342B">
        <w:rPr>
          <w:b/>
          <w:color w:val="000000"/>
          <w:sz w:val="28"/>
          <w:szCs w:val="28"/>
          <w:lang w:val="bg-BG"/>
        </w:rPr>
        <w:t>“</w:t>
      </w:r>
      <w:r>
        <w:rPr>
          <w:b/>
          <w:color w:val="000000"/>
          <w:sz w:val="28"/>
          <w:szCs w:val="28"/>
          <w:lang w:val="bg-BG"/>
        </w:rPr>
        <w:t xml:space="preserve">  и „Звездица“</w:t>
      </w:r>
    </w:p>
    <w:p w:rsidR="00651C88" w:rsidRPr="002418DF" w:rsidRDefault="002418DF" w:rsidP="002418DF">
      <w:pPr>
        <w:spacing w:line="360" w:lineRule="auto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ab/>
        <w:t>Всички групи  работят по   – „Чуден свят“</w:t>
      </w:r>
      <w:r w:rsidR="00985207">
        <w:rPr>
          <w:color w:val="000000"/>
          <w:sz w:val="28"/>
          <w:szCs w:val="28"/>
          <w:lang w:val="bg-BG"/>
        </w:rPr>
        <w:t xml:space="preserve"> на издателств</w:t>
      </w:r>
      <w:r>
        <w:rPr>
          <w:color w:val="000000"/>
          <w:sz w:val="28"/>
          <w:szCs w:val="28"/>
          <w:lang w:val="bg-BG"/>
        </w:rPr>
        <w:t>о Просвета</w:t>
      </w: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6E774D" w:rsidRDefault="006E774D" w:rsidP="00A7494D">
      <w:pPr>
        <w:spacing w:line="360" w:lineRule="auto"/>
        <w:ind w:left="-142" w:right="-57"/>
        <w:jc w:val="center"/>
        <w:rPr>
          <w:b/>
          <w:color w:val="000000"/>
          <w:sz w:val="28"/>
          <w:szCs w:val="28"/>
          <w:u w:val="single"/>
          <w:lang w:val="bg-BG"/>
        </w:rPr>
      </w:pPr>
      <w:r w:rsidRPr="006E774D">
        <w:rPr>
          <w:b/>
          <w:color w:val="000000"/>
          <w:sz w:val="28"/>
          <w:szCs w:val="28"/>
          <w:u w:val="single"/>
        </w:rPr>
        <w:t>Методи за проследяване на постиженията</w:t>
      </w:r>
      <w:r>
        <w:rPr>
          <w:b/>
          <w:color w:val="000000"/>
          <w:sz w:val="28"/>
          <w:szCs w:val="28"/>
          <w:u w:val="single"/>
          <w:lang w:val="bg-BG"/>
        </w:rPr>
        <w:t>:</w:t>
      </w:r>
    </w:p>
    <w:p w:rsidR="006E774D" w:rsidRDefault="006E774D" w:rsidP="006E774D">
      <w:pPr>
        <w:pStyle w:val="a5"/>
        <w:numPr>
          <w:ilvl w:val="0"/>
          <w:numId w:val="8"/>
        </w:numPr>
        <w:spacing w:line="360" w:lineRule="auto"/>
        <w:ind w:right="-57"/>
        <w:jc w:val="both"/>
        <w:rPr>
          <w:color w:val="000000"/>
          <w:sz w:val="28"/>
          <w:szCs w:val="28"/>
        </w:rPr>
      </w:pPr>
      <w:r w:rsidRPr="006E774D">
        <w:rPr>
          <w:color w:val="000000"/>
          <w:sz w:val="28"/>
          <w:szCs w:val="28"/>
        </w:rPr>
        <w:t xml:space="preserve">педагогическо наблюдение, </w:t>
      </w:r>
    </w:p>
    <w:p w:rsidR="006E774D" w:rsidRDefault="006E774D" w:rsidP="006E774D">
      <w:pPr>
        <w:pStyle w:val="a5"/>
        <w:numPr>
          <w:ilvl w:val="0"/>
          <w:numId w:val="8"/>
        </w:numPr>
        <w:spacing w:line="360" w:lineRule="auto"/>
        <w:ind w:right="-57"/>
        <w:jc w:val="both"/>
        <w:rPr>
          <w:color w:val="000000"/>
          <w:sz w:val="28"/>
          <w:szCs w:val="28"/>
        </w:rPr>
      </w:pPr>
      <w:r w:rsidRPr="006E774D">
        <w:rPr>
          <w:color w:val="000000"/>
          <w:sz w:val="28"/>
          <w:szCs w:val="28"/>
        </w:rPr>
        <w:t xml:space="preserve">разговор, </w:t>
      </w:r>
    </w:p>
    <w:p w:rsidR="006E774D" w:rsidRDefault="006E774D" w:rsidP="006E774D">
      <w:pPr>
        <w:pStyle w:val="a5"/>
        <w:numPr>
          <w:ilvl w:val="0"/>
          <w:numId w:val="8"/>
        </w:numPr>
        <w:spacing w:line="360" w:lineRule="auto"/>
        <w:ind w:right="-57"/>
        <w:jc w:val="both"/>
        <w:rPr>
          <w:color w:val="000000"/>
          <w:sz w:val="28"/>
          <w:szCs w:val="28"/>
        </w:rPr>
      </w:pPr>
      <w:r w:rsidRPr="006E774D">
        <w:rPr>
          <w:color w:val="000000"/>
          <w:sz w:val="28"/>
          <w:szCs w:val="28"/>
        </w:rPr>
        <w:t xml:space="preserve">снемане на физическа дееспособност (по определени критерий и показатели), </w:t>
      </w:r>
    </w:p>
    <w:p w:rsidR="006E774D" w:rsidRPr="006E774D" w:rsidRDefault="006E774D" w:rsidP="006E774D">
      <w:pPr>
        <w:pStyle w:val="a5"/>
        <w:numPr>
          <w:ilvl w:val="0"/>
          <w:numId w:val="8"/>
        </w:numPr>
        <w:spacing w:line="360" w:lineRule="auto"/>
        <w:ind w:right="-57"/>
        <w:jc w:val="both"/>
        <w:rPr>
          <w:color w:val="000000"/>
          <w:sz w:val="28"/>
          <w:szCs w:val="28"/>
        </w:rPr>
      </w:pPr>
      <w:r w:rsidRPr="006E774D">
        <w:rPr>
          <w:color w:val="000000"/>
          <w:sz w:val="28"/>
          <w:szCs w:val="28"/>
        </w:rPr>
        <w:t xml:space="preserve">беседа. </w:t>
      </w:r>
    </w:p>
    <w:p w:rsidR="00A7494D" w:rsidRPr="00A7494D" w:rsidRDefault="00A7494D" w:rsidP="00A7494D">
      <w:pPr>
        <w:spacing w:line="360" w:lineRule="auto"/>
        <w:ind w:left="-142" w:right="-57"/>
        <w:jc w:val="center"/>
        <w:rPr>
          <w:b/>
          <w:color w:val="000000"/>
          <w:sz w:val="28"/>
          <w:szCs w:val="28"/>
          <w:u w:val="single"/>
        </w:rPr>
      </w:pPr>
      <w:r w:rsidRPr="00A7494D">
        <w:rPr>
          <w:b/>
          <w:color w:val="000000"/>
          <w:sz w:val="28"/>
          <w:szCs w:val="28"/>
          <w:u w:val="single"/>
        </w:rPr>
        <w:t>МЕХАНИЗЪМ ЗА ВЗАИМОДЕЙСТВИЕ МЕЖДУ УЧАСТНИЦИТЕ В ПРЕДУЧИЛИЩНОТО ОБРАЗОВАНИЕ</w:t>
      </w:r>
    </w:p>
    <w:p w:rsidR="00A7494D" w:rsidRPr="00A7494D" w:rsidRDefault="00A7494D" w:rsidP="00A7494D">
      <w:pPr>
        <w:spacing w:line="360" w:lineRule="auto"/>
        <w:ind w:left="-142" w:right="-57"/>
        <w:jc w:val="both"/>
        <w:rPr>
          <w:color w:val="000000"/>
          <w:sz w:val="28"/>
          <w:szCs w:val="28"/>
        </w:rPr>
      </w:pPr>
    </w:p>
    <w:p w:rsidR="00A7494D" w:rsidRPr="00A7494D" w:rsidRDefault="00A7494D" w:rsidP="00A7494D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A7494D">
        <w:rPr>
          <w:color w:val="000000"/>
          <w:sz w:val="28"/>
          <w:szCs w:val="28"/>
        </w:rPr>
        <w:t>Предучилищното образование, като процес на възпитание, социализация и обучение на децата, се осъществява при взаимодействие и сътрудничество с родителите.</w:t>
      </w:r>
    </w:p>
    <w:p w:rsidR="00A7494D" w:rsidRPr="00A7494D" w:rsidRDefault="00A7494D" w:rsidP="00A7494D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A7494D">
        <w:rPr>
          <w:color w:val="000000"/>
          <w:sz w:val="28"/>
          <w:szCs w:val="28"/>
        </w:rPr>
        <w:t>Родителите са участници и партньори в предучилищното образование заедно с децата, учителите, директорите и другите педагогически специалисти.</w:t>
      </w:r>
    </w:p>
    <w:p w:rsidR="00A7494D" w:rsidRPr="00A7494D" w:rsidRDefault="00A7494D" w:rsidP="00A7494D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A7494D">
        <w:rPr>
          <w:color w:val="000000"/>
          <w:sz w:val="28"/>
          <w:szCs w:val="28"/>
        </w:rPr>
        <w:t xml:space="preserve">Сътрудничеството и взаимодействието между учителите, директорите и другите педагогически специалисти и родителите създават условия за постигане на целите по чл. 5 от Закона за предучилищното и </w:t>
      </w:r>
      <w:r w:rsidRPr="00A7494D">
        <w:rPr>
          <w:color w:val="000000"/>
          <w:sz w:val="28"/>
          <w:szCs w:val="28"/>
        </w:rPr>
        <w:lastRenderedPageBreak/>
        <w:t>училищното образование, както и за формиране на положително отношение към детската градина и училището.</w:t>
      </w:r>
    </w:p>
    <w:p w:rsidR="00A7494D" w:rsidRPr="00A7494D" w:rsidRDefault="00A7494D" w:rsidP="00A7494D">
      <w:pPr>
        <w:numPr>
          <w:ilvl w:val="0"/>
          <w:numId w:val="4"/>
        </w:numPr>
        <w:spacing w:after="0" w:line="360" w:lineRule="auto"/>
        <w:jc w:val="both"/>
        <w:rPr>
          <w:color w:val="000000"/>
          <w:sz w:val="28"/>
          <w:szCs w:val="28"/>
        </w:rPr>
      </w:pPr>
      <w:r w:rsidRPr="00A7494D">
        <w:rPr>
          <w:color w:val="000000"/>
          <w:sz w:val="28"/>
          <w:szCs w:val="28"/>
        </w:rPr>
        <w:t>Сътрудничеството и взаимодействието между родителите и детската градина се осъществяват чрез:</w:t>
      </w:r>
    </w:p>
    <w:p w:rsidR="00A7494D" w:rsidRPr="00A7494D" w:rsidRDefault="00A7494D" w:rsidP="00A7494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7494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индивидуални срещи в удобно за двете страни</w:t>
      </w:r>
      <w:r w:rsidRPr="00A7494D">
        <w:rPr>
          <w:rFonts w:ascii="Times New Roman" w:eastAsia="Times New Roman" w:hAnsi="Times New Roman"/>
          <w:color w:val="000000"/>
          <w:spacing w:val="-17"/>
          <w:sz w:val="28"/>
          <w:szCs w:val="28"/>
          <w:lang w:eastAsia="bg-BG"/>
        </w:rPr>
        <w:t xml:space="preserve"> </w:t>
      </w:r>
      <w:r w:rsidRPr="00A7494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време;</w:t>
      </w:r>
    </w:p>
    <w:p w:rsidR="00A7494D" w:rsidRPr="00A7494D" w:rsidRDefault="00A7494D" w:rsidP="00A7494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7494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родителски</w:t>
      </w:r>
      <w:r w:rsidRPr="00A7494D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bg-BG"/>
        </w:rPr>
        <w:t xml:space="preserve"> </w:t>
      </w:r>
      <w:r w:rsidRPr="00A7494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срещи;</w:t>
      </w:r>
    </w:p>
    <w:p w:rsidR="00A7494D" w:rsidRPr="00A7494D" w:rsidRDefault="00A7494D" w:rsidP="00A7494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7494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присъствие и участие на родителите в процеса на предучилищното образование – открити практики, изложби, тренинг, тържества, празници, развлечения, състезания, ден на отворени врати;</w:t>
      </w:r>
    </w:p>
    <w:p w:rsidR="00A7494D" w:rsidRPr="00A7494D" w:rsidRDefault="00A7494D" w:rsidP="00A7494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7494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други форми за</w:t>
      </w:r>
      <w:r w:rsidRPr="00A7494D">
        <w:rPr>
          <w:rFonts w:ascii="Times New Roman" w:eastAsia="Times New Roman" w:hAnsi="Times New Roman"/>
          <w:color w:val="000000"/>
          <w:spacing w:val="-11"/>
          <w:sz w:val="28"/>
          <w:szCs w:val="28"/>
          <w:lang w:eastAsia="bg-BG"/>
        </w:rPr>
        <w:t xml:space="preserve"> </w:t>
      </w:r>
      <w:r w:rsidRPr="00A7494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комуникация – сайт на детската градина, информационно табло за родители, дискусии, консултативен кабинет.</w:t>
      </w:r>
    </w:p>
    <w:p w:rsidR="00A7494D" w:rsidRPr="00A7494D" w:rsidRDefault="00A7494D" w:rsidP="00A7494D">
      <w:pPr>
        <w:numPr>
          <w:ilvl w:val="0"/>
          <w:numId w:val="4"/>
        </w:numPr>
        <w:spacing w:after="0" w:line="360" w:lineRule="auto"/>
        <w:ind w:right="-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7494D">
        <w:rPr>
          <w:color w:val="000000"/>
          <w:sz w:val="28"/>
          <w:szCs w:val="28"/>
        </w:rPr>
        <w:t>Учители и непедагогически персонал – наставничество, взаимен обмен на информация, вътрешна квалификация, екипност, консултации, открити врати и др.</w:t>
      </w: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FF4571" w:rsidRDefault="00FF4571" w:rsidP="00993728">
      <w:pPr>
        <w:spacing w:line="360" w:lineRule="auto"/>
        <w:jc w:val="center"/>
        <w:rPr>
          <w:b/>
          <w:color w:val="000000"/>
        </w:rPr>
      </w:pPr>
    </w:p>
    <w:p w:rsidR="00970C36" w:rsidRDefault="00970C36"/>
    <w:sectPr w:rsidR="00970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34" w:rsidRDefault="001F0534" w:rsidP="00325F63">
      <w:pPr>
        <w:spacing w:after="0" w:line="240" w:lineRule="auto"/>
      </w:pPr>
      <w:r>
        <w:separator/>
      </w:r>
    </w:p>
  </w:endnote>
  <w:endnote w:type="continuationSeparator" w:id="0">
    <w:p w:rsidR="001F0534" w:rsidRDefault="001F0534" w:rsidP="0032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61" w:rsidRDefault="00B12E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739289"/>
      <w:docPartObj>
        <w:docPartGallery w:val="Page Numbers (Bottom of Page)"/>
        <w:docPartUnique/>
      </w:docPartObj>
    </w:sdtPr>
    <w:sdtEndPr/>
    <w:sdtContent>
      <w:p w:rsidR="00B12E61" w:rsidRDefault="00B12E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EC2" w:rsidRPr="00471EC2">
          <w:rPr>
            <w:noProof/>
            <w:lang w:val="bg-BG"/>
          </w:rPr>
          <w:t>2</w:t>
        </w:r>
        <w:r>
          <w:fldChar w:fldCharType="end"/>
        </w:r>
      </w:p>
    </w:sdtContent>
  </w:sdt>
  <w:p w:rsidR="00B12E61" w:rsidRDefault="00B12E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61" w:rsidRDefault="00B12E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34" w:rsidRDefault="001F0534" w:rsidP="00325F63">
      <w:pPr>
        <w:spacing w:after="0" w:line="240" w:lineRule="auto"/>
      </w:pPr>
      <w:r>
        <w:separator/>
      </w:r>
    </w:p>
  </w:footnote>
  <w:footnote w:type="continuationSeparator" w:id="0">
    <w:p w:rsidR="001F0534" w:rsidRDefault="001F0534" w:rsidP="0032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61" w:rsidRDefault="00B12E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61" w:rsidRDefault="00B12E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61" w:rsidRDefault="00B12E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7AC"/>
    <w:multiLevelType w:val="hybridMultilevel"/>
    <w:tmpl w:val="07A228C6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B3C7CD6"/>
    <w:multiLevelType w:val="hybridMultilevel"/>
    <w:tmpl w:val="338CDE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054E"/>
    <w:multiLevelType w:val="hybridMultilevel"/>
    <w:tmpl w:val="BFCC7B28"/>
    <w:lvl w:ilvl="0" w:tplc="4EFCAD2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7E51E6"/>
    <w:multiLevelType w:val="hybridMultilevel"/>
    <w:tmpl w:val="87A2D4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7F39"/>
    <w:multiLevelType w:val="hybridMultilevel"/>
    <w:tmpl w:val="F276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428B"/>
    <w:multiLevelType w:val="hybridMultilevel"/>
    <w:tmpl w:val="2FC85A70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72DE0138"/>
    <w:multiLevelType w:val="hybridMultilevel"/>
    <w:tmpl w:val="285CB18C"/>
    <w:lvl w:ilvl="0" w:tplc="9A74F6F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BB62BA"/>
    <w:multiLevelType w:val="hybridMultilevel"/>
    <w:tmpl w:val="879C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7021B"/>
    <w:multiLevelType w:val="hybridMultilevel"/>
    <w:tmpl w:val="EAAA284C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36"/>
    <w:rsid w:val="00023892"/>
    <w:rsid w:val="00077BC4"/>
    <w:rsid w:val="00122B63"/>
    <w:rsid w:val="001B2FB0"/>
    <w:rsid w:val="001F0534"/>
    <w:rsid w:val="00224C32"/>
    <w:rsid w:val="002418DF"/>
    <w:rsid w:val="00325F63"/>
    <w:rsid w:val="003F09B1"/>
    <w:rsid w:val="003F0FFA"/>
    <w:rsid w:val="00471EC2"/>
    <w:rsid w:val="00541214"/>
    <w:rsid w:val="00651C88"/>
    <w:rsid w:val="00661E18"/>
    <w:rsid w:val="00662085"/>
    <w:rsid w:val="006A0065"/>
    <w:rsid w:val="006B1CE3"/>
    <w:rsid w:val="006E774D"/>
    <w:rsid w:val="0074342B"/>
    <w:rsid w:val="00755828"/>
    <w:rsid w:val="0078677F"/>
    <w:rsid w:val="007E6E7A"/>
    <w:rsid w:val="0080621C"/>
    <w:rsid w:val="00843A93"/>
    <w:rsid w:val="0091035F"/>
    <w:rsid w:val="0091156D"/>
    <w:rsid w:val="00970C36"/>
    <w:rsid w:val="00985207"/>
    <w:rsid w:val="00993728"/>
    <w:rsid w:val="009A6C31"/>
    <w:rsid w:val="009D0A3C"/>
    <w:rsid w:val="00A7494D"/>
    <w:rsid w:val="00B12E61"/>
    <w:rsid w:val="00BD1A7D"/>
    <w:rsid w:val="00BE74C9"/>
    <w:rsid w:val="00D05D49"/>
    <w:rsid w:val="00D17087"/>
    <w:rsid w:val="00DB1DDD"/>
    <w:rsid w:val="00DF7E24"/>
    <w:rsid w:val="00E14385"/>
    <w:rsid w:val="00E743E8"/>
    <w:rsid w:val="00F12EC2"/>
    <w:rsid w:val="00FE7ED4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1EA6D-725E-4E99-B59F-783B76C9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993728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993728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paragraph" w:styleId="a5">
    <w:name w:val="List Paragraph"/>
    <w:basedOn w:val="a"/>
    <w:uiPriority w:val="34"/>
    <w:qFormat/>
    <w:rsid w:val="0099372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table" w:styleId="a6">
    <w:name w:val="Table Grid"/>
    <w:basedOn w:val="a1"/>
    <w:uiPriority w:val="59"/>
    <w:rsid w:val="00BE74C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5F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25F63"/>
  </w:style>
  <w:style w:type="paragraph" w:styleId="a9">
    <w:name w:val="footer"/>
    <w:basedOn w:val="a"/>
    <w:link w:val="aa"/>
    <w:uiPriority w:val="99"/>
    <w:unhideWhenUsed/>
    <w:rsid w:val="00325F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25F63"/>
  </w:style>
  <w:style w:type="paragraph" w:styleId="ab">
    <w:name w:val="Balloon Text"/>
    <w:basedOn w:val="a"/>
    <w:link w:val="ac"/>
    <w:uiPriority w:val="99"/>
    <w:semiHidden/>
    <w:unhideWhenUsed/>
    <w:rsid w:val="0032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32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7EEE-3691-4F17-9C01-EA6361EC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4</dc:creator>
  <cp:keywords/>
  <dc:description/>
  <cp:lastModifiedBy>user</cp:lastModifiedBy>
  <cp:revision>2</cp:revision>
  <cp:lastPrinted>2023-09-21T11:14:00Z</cp:lastPrinted>
  <dcterms:created xsi:type="dcterms:W3CDTF">2024-03-14T11:16:00Z</dcterms:created>
  <dcterms:modified xsi:type="dcterms:W3CDTF">2024-03-14T11:16:00Z</dcterms:modified>
</cp:coreProperties>
</file>